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FBDB8" w14:textId="09F6705D" w:rsidR="00325F7E" w:rsidRDefault="00462C98">
      <w:r>
        <w:rPr>
          <w:noProof/>
        </w:rPr>
        <w:drawing>
          <wp:inline distT="0" distB="0" distL="0" distR="0" wp14:anchorId="3927B4CD" wp14:editId="2892CAFF">
            <wp:extent cx="2512070" cy="3648319"/>
            <wp:effectExtent l="0" t="0" r="2540" b="9525"/>
            <wp:docPr id="1195273230" name="Afbeelding 1" descr="Breinvriendelijk onderwijs - Zes princi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einvriendelijk onderwijs - Zes princip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789" cy="36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55CB7" w14:textId="7F1F48CA" w:rsidR="00462C98" w:rsidRPr="00462C98" w:rsidRDefault="00462C98" w:rsidP="00462C98">
      <w:pPr>
        <w:shd w:val="clear" w:color="auto" w:fill="FFFFFF"/>
        <w:spacing w:after="360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r w:rsidRPr="00462C98">
        <w:rPr>
          <w:rFonts w:asciiTheme="majorHAnsi" w:eastAsia="Times New Roman" w:hAnsiTheme="majorHAnsi" w:cstheme="majorHAnsi"/>
          <w:b/>
          <w:bCs/>
          <w:color w:val="333333"/>
          <w:kern w:val="0"/>
          <w:sz w:val="24"/>
          <w:szCs w:val="24"/>
          <w:lang w:val="en-NL" w:eastAsia="en-NL"/>
          <w14:ligatures w14:val="none"/>
        </w:rPr>
        <w:t xml:space="preserve">Breinvriendelijk </w:t>
      </w:r>
      <w:proofErr w:type="spellStart"/>
      <w:r w:rsidRPr="00462C98">
        <w:rPr>
          <w:rFonts w:asciiTheme="majorHAnsi" w:eastAsia="Times New Roman" w:hAnsiTheme="majorHAnsi" w:cstheme="majorHAnsi"/>
          <w:b/>
          <w:bCs/>
          <w:color w:val="333333"/>
          <w:kern w:val="0"/>
          <w:sz w:val="24"/>
          <w:szCs w:val="24"/>
          <w:lang w:val="en-NL" w:eastAsia="en-NL"/>
          <w14:ligatures w14:val="none"/>
        </w:rPr>
        <w:t>onderwijs</w:t>
      </w:r>
      <w:proofErr w:type="spellEnd"/>
      <w:r w:rsidRPr="00462C98">
        <w:rPr>
          <w:rFonts w:asciiTheme="majorHAnsi" w:eastAsia="Times New Roman" w:hAnsiTheme="majorHAnsi" w:cstheme="majorHAnsi"/>
          <w:b/>
          <w:bCs/>
          <w:color w:val="333333"/>
          <w:kern w:val="0"/>
          <w:sz w:val="24"/>
          <w:szCs w:val="24"/>
          <w:lang w:val="en-NL" w:eastAsia="en-NL"/>
          <w14:ligatures w14:val="none"/>
        </w:rPr>
        <w:t xml:space="preserve"> van Spencer Kagan.</w:t>
      </w:r>
    </w:p>
    <w:p w14:paraId="4D72AF40" w14:textId="61986121" w:rsidR="00462C98" w:rsidRPr="00462C98" w:rsidRDefault="00462C98" w:rsidP="00462C98">
      <w:pPr>
        <w:shd w:val="clear" w:color="auto" w:fill="FFFFFF"/>
        <w:spacing w:after="360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en-NL"/>
          <w14:ligatures w14:val="none"/>
        </w:rPr>
        <w:t>Z</w:t>
      </w:r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es principes van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breinvriendelijk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onderwijs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: </w:t>
      </w:r>
    </w:p>
    <w:p w14:paraId="43B9F8A0" w14:textId="77777777" w:rsidR="00462C98" w:rsidRPr="00462C98" w:rsidRDefault="00462C98" w:rsidP="00462C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Het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brein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heeft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 </w:t>
      </w:r>
      <w:proofErr w:type="spellStart"/>
      <w:r w:rsidRPr="00462C98">
        <w:rPr>
          <w:rFonts w:asciiTheme="majorHAnsi" w:eastAsia="Times New Roman" w:hAnsiTheme="majorHAnsi" w:cstheme="majorHAnsi"/>
          <w:b/>
          <w:bCs/>
          <w:color w:val="333333"/>
          <w:kern w:val="0"/>
          <w:sz w:val="24"/>
          <w:szCs w:val="24"/>
          <w:lang w:val="en-NL" w:eastAsia="en-NL"/>
          <w14:ligatures w14:val="none"/>
        </w:rPr>
        <w:t>voeding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 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nodig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. </w:t>
      </w:r>
    </w:p>
    <w:p w14:paraId="5083EBD0" w14:textId="77777777" w:rsidR="00462C98" w:rsidRPr="00462C98" w:rsidRDefault="00462C98" w:rsidP="00462C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Het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brein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zoekt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 </w:t>
      </w:r>
      <w:proofErr w:type="spellStart"/>
      <w:r w:rsidRPr="00462C98">
        <w:rPr>
          <w:rFonts w:asciiTheme="majorHAnsi" w:eastAsia="Times New Roman" w:hAnsiTheme="majorHAnsi" w:cstheme="majorHAnsi"/>
          <w:b/>
          <w:bCs/>
          <w:color w:val="333333"/>
          <w:kern w:val="0"/>
          <w:sz w:val="24"/>
          <w:szCs w:val="24"/>
          <w:lang w:val="en-NL" w:eastAsia="en-NL"/>
          <w14:ligatures w14:val="none"/>
        </w:rPr>
        <w:t>veiligheid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.</w:t>
      </w:r>
    </w:p>
    <w:p w14:paraId="6FFA74A9" w14:textId="77777777" w:rsidR="00462C98" w:rsidRPr="00462C98" w:rsidRDefault="00462C98" w:rsidP="00462C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Het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brein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is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een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 </w:t>
      </w:r>
      <w:proofErr w:type="spellStart"/>
      <w:r w:rsidRPr="00462C98">
        <w:rPr>
          <w:rFonts w:asciiTheme="majorHAnsi" w:eastAsia="Times New Roman" w:hAnsiTheme="majorHAnsi" w:cstheme="majorHAnsi"/>
          <w:b/>
          <w:bCs/>
          <w:color w:val="333333"/>
          <w:kern w:val="0"/>
          <w:sz w:val="24"/>
          <w:szCs w:val="24"/>
          <w:lang w:val="en-NL" w:eastAsia="en-NL"/>
          <w14:ligatures w14:val="none"/>
        </w:rPr>
        <w:t>sociaal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 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orgaan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.</w:t>
      </w:r>
    </w:p>
    <w:p w14:paraId="765A5906" w14:textId="77777777" w:rsidR="00462C98" w:rsidRPr="00462C98" w:rsidRDefault="00462C98" w:rsidP="00462C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Het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brein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reageert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op </w:t>
      </w:r>
      <w:proofErr w:type="spellStart"/>
      <w:r w:rsidRPr="00462C98">
        <w:rPr>
          <w:rFonts w:asciiTheme="majorHAnsi" w:eastAsia="Times New Roman" w:hAnsiTheme="majorHAnsi" w:cstheme="majorHAnsi"/>
          <w:b/>
          <w:bCs/>
          <w:color w:val="333333"/>
          <w:kern w:val="0"/>
          <w:sz w:val="24"/>
          <w:szCs w:val="24"/>
          <w:lang w:val="en-NL" w:eastAsia="en-NL"/>
          <w14:ligatures w14:val="none"/>
        </w:rPr>
        <w:t>emoties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.</w:t>
      </w:r>
    </w:p>
    <w:p w14:paraId="03162F19" w14:textId="77777777" w:rsidR="00462C98" w:rsidRPr="00462C98" w:rsidRDefault="00462C98" w:rsidP="00462C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Het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brein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kan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alleen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dingen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onthouden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waaraan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 </w:t>
      </w:r>
      <w:proofErr w:type="spellStart"/>
      <w:r w:rsidRPr="00462C98">
        <w:rPr>
          <w:rFonts w:asciiTheme="majorHAnsi" w:eastAsia="Times New Roman" w:hAnsiTheme="majorHAnsi" w:cstheme="majorHAnsi"/>
          <w:b/>
          <w:bCs/>
          <w:color w:val="333333"/>
          <w:kern w:val="0"/>
          <w:sz w:val="24"/>
          <w:szCs w:val="24"/>
          <w:lang w:val="en-NL" w:eastAsia="en-NL"/>
          <w14:ligatures w14:val="none"/>
        </w:rPr>
        <w:t>aandacht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 is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besteed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.</w:t>
      </w:r>
    </w:p>
    <w:p w14:paraId="05198590" w14:textId="77777777" w:rsidR="00462C98" w:rsidRPr="00462C98" w:rsidRDefault="00462C98" w:rsidP="00462C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Het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brein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pikt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bepaalde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 </w:t>
      </w:r>
      <w:proofErr w:type="spellStart"/>
      <w:r w:rsidRPr="00462C98">
        <w:rPr>
          <w:rFonts w:asciiTheme="majorHAnsi" w:eastAsia="Times New Roman" w:hAnsiTheme="majorHAnsi" w:cstheme="majorHAnsi"/>
          <w:b/>
          <w:bCs/>
          <w:color w:val="333333"/>
          <w:kern w:val="0"/>
          <w:sz w:val="24"/>
          <w:szCs w:val="24"/>
          <w:lang w:val="en-NL" w:eastAsia="en-NL"/>
          <w14:ligatures w14:val="none"/>
        </w:rPr>
        <w:t>prikkels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 van nature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veel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gemakkerlijker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op dan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andere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.</w:t>
      </w:r>
    </w:p>
    <w:p w14:paraId="2C53ABAE" w14:textId="77777777" w:rsidR="00462C98" w:rsidRPr="00462C98" w:rsidRDefault="00462C98" w:rsidP="00462C98">
      <w:pPr>
        <w:shd w:val="clear" w:color="auto" w:fill="FFFFFF"/>
        <w:spacing w:after="360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r w:rsidRPr="00462C98">
        <w:rPr>
          <w:rFonts w:asciiTheme="majorHAnsi" w:eastAsia="Times New Roman" w:hAnsiTheme="majorHAnsi" w:cstheme="majorHAnsi"/>
          <w:b/>
          <w:bCs/>
          <w:color w:val="333333"/>
          <w:kern w:val="0"/>
          <w:sz w:val="24"/>
          <w:szCs w:val="24"/>
          <w:lang w:val="en-NL" w:eastAsia="en-NL"/>
          <w14:ligatures w14:val="none"/>
        </w:rPr>
        <w:t xml:space="preserve">Principe 1: </w:t>
      </w:r>
      <w:proofErr w:type="spellStart"/>
      <w:r w:rsidRPr="00462C98">
        <w:rPr>
          <w:rFonts w:asciiTheme="majorHAnsi" w:eastAsia="Times New Roman" w:hAnsiTheme="majorHAnsi" w:cstheme="majorHAnsi"/>
          <w:b/>
          <w:bCs/>
          <w:color w:val="333333"/>
          <w:kern w:val="0"/>
          <w:sz w:val="24"/>
          <w:szCs w:val="24"/>
          <w:lang w:val="en-NL" w:eastAsia="en-NL"/>
          <w14:ligatures w14:val="none"/>
        </w:rPr>
        <w:t>Voeding</w:t>
      </w:r>
      <w:proofErr w:type="spellEnd"/>
    </w:p>
    <w:p w14:paraId="20EDFCB1" w14:textId="77777777" w:rsidR="00462C98" w:rsidRPr="00462C98" w:rsidRDefault="00462C98" w:rsidP="00462C98">
      <w:pPr>
        <w:shd w:val="clear" w:color="auto" w:fill="FFFFFF"/>
        <w:spacing w:after="360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Om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goed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te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kunnen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functioneren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,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hebben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de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hersenen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continu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een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grote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hoeveelheid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voedingsstoffen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nodig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.</w:t>
      </w:r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br/>
        <w:t xml:space="preserve">Wat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kunnen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wij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doen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om de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hersenen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van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onze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leerlingen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optimaal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te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voeden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?</w:t>
      </w:r>
    </w:p>
    <w:p w14:paraId="6503DAE8" w14:textId="77777777" w:rsidR="00462C98" w:rsidRPr="00462C98" w:rsidRDefault="00462C98" w:rsidP="00462C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Stimuleer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leerlingen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om te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bewegen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. Dan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stroomt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er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meer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bloed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naar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de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hersenen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.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Intensief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bewegen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bevordert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het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leervermogen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;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bewegen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bevordert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de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leerprestaties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. De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leerprestaties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houden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verband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met de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lichamelijke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conditie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.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Lichaamsbeweging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remt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ook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het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cognitieve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verval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.</w:t>
      </w:r>
    </w:p>
    <w:p w14:paraId="5FF1D07E" w14:textId="1D41C495" w:rsidR="00462C98" w:rsidRPr="00462C98" w:rsidRDefault="00462C98" w:rsidP="00462C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Spoor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leerlingen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aan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om te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spelen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. </w:t>
      </w:r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</w:p>
    <w:p w14:paraId="5AD86649" w14:textId="77777777" w:rsidR="00462C98" w:rsidRPr="00462C98" w:rsidRDefault="00462C98" w:rsidP="00462C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Laat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leerlingen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gezonder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eten.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Ontbijten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verbetert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leerprestaties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. Wel is het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belangrijk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om te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ontbijten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met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eiwitten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in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plaats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van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suikers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.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Suikers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zorgen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voor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een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suikerpiek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en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daarna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een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suikerdip.Tijdens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een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piek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kunnen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leerlingen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zich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slecht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concentreren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. De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kwaliteit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van het eten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houdt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verband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met de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leerprestaties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.</w:t>
      </w:r>
    </w:p>
    <w:p w14:paraId="3AD8E9AB" w14:textId="77777777" w:rsidR="00462C98" w:rsidRPr="00462C98" w:rsidRDefault="00462C98" w:rsidP="00462C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lastRenderedPageBreak/>
        <w:t>Geef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leerlingen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voldoende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te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drinken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.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Vooral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water. Leer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leerlingen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hoe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belangrijk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het is om te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drinken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. Ook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vochtrijk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eten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zoals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groenten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en fruit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zijn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goed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.</w:t>
      </w:r>
    </w:p>
    <w:p w14:paraId="2E891539" w14:textId="77777777" w:rsidR="00462C98" w:rsidRPr="00462C98" w:rsidRDefault="00462C98" w:rsidP="00462C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Leer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leerlingen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goed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te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ademen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. Leer de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leerlingen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ademhalingstechnieken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,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zoals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ademen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vanuit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het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middenrif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.</w:t>
      </w:r>
    </w:p>
    <w:p w14:paraId="5BFFE5DA" w14:textId="77777777" w:rsidR="00462C98" w:rsidRPr="00462C98" w:rsidRDefault="00462C98" w:rsidP="00462C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Geef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les met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bewegingsstructuren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.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Hiervoor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kun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je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Klasbouwers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en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Teambouwers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gebruiken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uit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het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boek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 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fldChar w:fldCharType="begin"/>
      </w:r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instrText>HYPERLINK "https://www.bol.com/nl/s/cooperatieve+leerstrategieen/?Referrer=ADVNLPPcefea000cdbf9297004a046106000042196"</w:instrText>
      </w:r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r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fldChar w:fldCharType="separate"/>
      </w:r>
      <w:r w:rsidRPr="00462C98">
        <w:rPr>
          <w:rFonts w:asciiTheme="majorHAnsi" w:eastAsia="Times New Roman" w:hAnsiTheme="majorHAnsi" w:cstheme="majorHAnsi"/>
          <w:color w:val="222222"/>
          <w:kern w:val="0"/>
          <w:sz w:val="24"/>
          <w:szCs w:val="24"/>
          <w:u w:val="single"/>
          <w:lang w:val="en-NL" w:eastAsia="en-NL"/>
          <w14:ligatures w14:val="none"/>
        </w:rPr>
        <w:t>Coöperatieve</w:t>
      </w:r>
      <w:proofErr w:type="spellEnd"/>
      <w:r w:rsidRPr="00462C98">
        <w:rPr>
          <w:rFonts w:asciiTheme="majorHAnsi" w:eastAsia="Times New Roman" w:hAnsiTheme="majorHAnsi" w:cstheme="majorHAnsi"/>
          <w:color w:val="222222"/>
          <w:kern w:val="0"/>
          <w:sz w:val="24"/>
          <w:szCs w:val="24"/>
          <w:u w:val="single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222222"/>
          <w:kern w:val="0"/>
          <w:sz w:val="24"/>
          <w:szCs w:val="24"/>
          <w:u w:val="single"/>
          <w:lang w:val="en-NL" w:eastAsia="en-NL"/>
          <w14:ligatures w14:val="none"/>
        </w:rPr>
        <w:t>Leerstrategieën</w:t>
      </w:r>
      <w:proofErr w:type="spellEnd"/>
      <w:r w:rsidRPr="00462C98">
        <w:rPr>
          <w:rFonts w:asciiTheme="majorHAnsi" w:eastAsia="Times New Roman" w:hAnsiTheme="majorHAnsi" w:cstheme="majorHAnsi"/>
          <w:color w:val="222222"/>
          <w:kern w:val="0"/>
          <w:sz w:val="24"/>
          <w:szCs w:val="24"/>
          <w:u w:val="single"/>
          <w:lang w:val="en-NL" w:eastAsia="en-NL"/>
          <w14:ligatures w14:val="none"/>
        </w:rPr>
        <w:t>.</w:t>
      </w:r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fldChar w:fldCharType="end"/>
      </w:r>
    </w:p>
    <w:p w14:paraId="0321B43D" w14:textId="2224D81E" w:rsidR="00462C98" w:rsidRPr="00462C98" w:rsidRDefault="00462C98" w:rsidP="00462C98">
      <w:pPr>
        <w:shd w:val="clear" w:color="auto" w:fill="FFFFFF"/>
        <w:spacing w:after="360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</w:p>
    <w:p w14:paraId="3F0C4C0C" w14:textId="77777777" w:rsidR="00462C98" w:rsidRPr="00462C98" w:rsidRDefault="00462C98" w:rsidP="00462C98">
      <w:pPr>
        <w:shd w:val="clear" w:color="auto" w:fill="FFFFFF"/>
        <w:spacing w:after="360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r w:rsidRPr="00462C98">
        <w:rPr>
          <w:rFonts w:asciiTheme="majorHAnsi" w:eastAsia="Times New Roman" w:hAnsiTheme="majorHAnsi" w:cstheme="majorHAnsi"/>
          <w:b/>
          <w:bCs/>
          <w:color w:val="333333"/>
          <w:kern w:val="0"/>
          <w:sz w:val="24"/>
          <w:szCs w:val="24"/>
          <w:lang w:val="en-NL" w:eastAsia="en-NL"/>
          <w14:ligatures w14:val="none"/>
        </w:rPr>
        <w:t xml:space="preserve">Principe 2: </w:t>
      </w:r>
      <w:proofErr w:type="spellStart"/>
      <w:r w:rsidRPr="00462C98">
        <w:rPr>
          <w:rFonts w:asciiTheme="majorHAnsi" w:eastAsia="Times New Roman" w:hAnsiTheme="majorHAnsi" w:cstheme="majorHAnsi"/>
          <w:b/>
          <w:bCs/>
          <w:color w:val="333333"/>
          <w:kern w:val="0"/>
          <w:sz w:val="24"/>
          <w:szCs w:val="24"/>
          <w:lang w:val="en-NL" w:eastAsia="en-NL"/>
          <w14:ligatures w14:val="none"/>
        </w:rPr>
        <w:t>Veiligheid</w:t>
      </w:r>
      <w:proofErr w:type="spellEnd"/>
    </w:p>
    <w:p w14:paraId="55CE3191" w14:textId="77777777" w:rsidR="00462C98" w:rsidRPr="00462C98" w:rsidRDefault="00462C98" w:rsidP="00462C98">
      <w:pPr>
        <w:shd w:val="clear" w:color="auto" w:fill="FFFFFF"/>
        <w:spacing w:after="360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Hersenen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kunnen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alleen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optimaal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werken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als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leerlingen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zich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veilig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voelen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.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Leerlingen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mogen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niet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gekleineerd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, in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verlegenheid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gebracht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,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gepest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of op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een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of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andere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manier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bedreigd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worden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.</w:t>
      </w:r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br/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Muziek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,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cooperatieve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teams en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lichaamsbeweging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zijn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een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paar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tools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waarmee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we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veiligheid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kunnen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bieden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.</w:t>
      </w:r>
    </w:p>
    <w:p w14:paraId="625063E9" w14:textId="77777777" w:rsidR="00462C98" w:rsidRPr="00462C98" w:rsidRDefault="00462C98" w:rsidP="00462C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Creeër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een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veilige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leeromgeving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en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geef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veilige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beoordelingen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.</w:t>
      </w:r>
    </w:p>
    <w:p w14:paraId="4115D27D" w14:textId="77777777" w:rsidR="00462C98" w:rsidRPr="00462C98" w:rsidRDefault="00462C98" w:rsidP="00462C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Wees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blij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met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diversiteit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.</w:t>
      </w:r>
    </w:p>
    <w:p w14:paraId="7D38CE03" w14:textId="77777777" w:rsidR="00462C98" w:rsidRPr="00462C98" w:rsidRDefault="00462C98" w:rsidP="00462C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Vorm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saamhorige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teams en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klassen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en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stimuleer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positieve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sociale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interactie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.</w:t>
      </w:r>
    </w:p>
    <w:p w14:paraId="074449AC" w14:textId="77777777" w:rsidR="00462C98" w:rsidRPr="00462C98" w:rsidRDefault="00462C98" w:rsidP="00462C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Laat water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drinken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,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dit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verlaagt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de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hoeveelheid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bijnierschorshormonen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(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stresshormonen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).</w:t>
      </w:r>
    </w:p>
    <w:p w14:paraId="61CAF345" w14:textId="77777777" w:rsidR="00462C98" w:rsidRPr="00462C98" w:rsidRDefault="00462C98" w:rsidP="00462C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Leer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ontspannende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ademhalingstechnieken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aan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en doe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progressieve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spierontspanningsoefeningen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.</w:t>
      </w:r>
    </w:p>
    <w:p w14:paraId="41E38937" w14:textId="77777777" w:rsidR="00462C98" w:rsidRPr="00462C98" w:rsidRDefault="00462C98" w:rsidP="00462C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Zet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achtergrondmuziek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op.</w:t>
      </w:r>
    </w:p>
    <w:p w14:paraId="5113D314" w14:textId="77777777" w:rsidR="00462C98" w:rsidRPr="00462C98" w:rsidRDefault="00462C98" w:rsidP="00462C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Gebruik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humor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.</w:t>
      </w:r>
    </w:p>
    <w:p w14:paraId="009586C7" w14:textId="77777777" w:rsidR="00462C98" w:rsidRPr="00462C98" w:rsidRDefault="00462C98" w:rsidP="00462C98">
      <w:pPr>
        <w:shd w:val="clear" w:color="auto" w:fill="FFFFFF"/>
        <w:spacing w:after="360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r w:rsidRPr="00462C98">
        <w:rPr>
          <w:rFonts w:asciiTheme="majorHAnsi" w:eastAsia="Times New Roman" w:hAnsiTheme="majorHAnsi" w:cstheme="majorHAnsi"/>
          <w:b/>
          <w:bCs/>
          <w:color w:val="333333"/>
          <w:kern w:val="0"/>
          <w:sz w:val="24"/>
          <w:szCs w:val="24"/>
          <w:lang w:val="en-NL" w:eastAsia="en-NL"/>
          <w14:ligatures w14:val="none"/>
        </w:rPr>
        <w:t xml:space="preserve">Principe 3: </w:t>
      </w:r>
      <w:proofErr w:type="spellStart"/>
      <w:r w:rsidRPr="00462C98">
        <w:rPr>
          <w:rFonts w:asciiTheme="majorHAnsi" w:eastAsia="Times New Roman" w:hAnsiTheme="majorHAnsi" w:cstheme="majorHAnsi"/>
          <w:b/>
          <w:bCs/>
          <w:color w:val="333333"/>
          <w:kern w:val="0"/>
          <w:sz w:val="24"/>
          <w:szCs w:val="24"/>
          <w:lang w:val="en-NL" w:eastAsia="en-NL"/>
          <w14:ligatures w14:val="none"/>
        </w:rPr>
        <w:t>Sociaal</w:t>
      </w:r>
      <w:proofErr w:type="spellEnd"/>
    </w:p>
    <w:p w14:paraId="036031F9" w14:textId="77777777" w:rsidR="00462C98" w:rsidRPr="00462C98" w:rsidRDefault="00462C98" w:rsidP="00462C98">
      <w:pPr>
        <w:shd w:val="clear" w:color="auto" w:fill="FFFFFF"/>
        <w:spacing w:after="360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Het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brein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is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een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sociaal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orgaan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en is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gericht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op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samenwerking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. In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een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cooperatieve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klas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wordt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het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sociaal-cognitieve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netwerk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geactiveerd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,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ontstaat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saamhorigheid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,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vindt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coöperatieve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interactie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plaats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en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wordt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samenwerkend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spelen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gestimuleerd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.</w:t>
      </w:r>
    </w:p>
    <w:p w14:paraId="1C69E159" w14:textId="77777777" w:rsidR="00462C98" w:rsidRPr="00462C98" w:rsidRDefault="00462C98" w:rsidP="00462C98">
      <w:pPr>
        <w:shd w:val="clear" w:color="auto" w:fill="FFFFFF"/>
        <w:spacing w:after="360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De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uitkomst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: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veiligheid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,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creatief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denken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en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stimulatie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en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begeleiding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door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klasgenoten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.</w:t>
      </w:r>
    </w:p>
    <w:p w14:paraId="24F6C1AC" w14:textId="77777777" w:rsidR="00462C98" w:rsidRPr="00462C98" w:rsidRDefault="00462C98" w:rsidP="00462C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Activeer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de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sociale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cognitie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.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Vraag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naar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gedachten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en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gevoelens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.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Informatie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wordt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beter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onthouden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als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het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sociaal-cognitieve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netwerk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wordt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geactiveerd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.</w:t>
      </w:r>
    </w:p>
    <w:p w14:paraId="2970AFBA" w14:textId="77777777" w:rsidR="00462C98" w:rsidRPr="00462C98" w:rsidRDefault="00462C98" w:rsidP="00462C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Integreer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klasopbouwende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activiteiten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: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KlasBouwers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.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Deze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leren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leerlingen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om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hun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klasgenoten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te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leren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kennen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,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accepteren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en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waarderen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.</w:t>
      </w:r>
    </w:p>
    <w:p w14:paraId="6312324C" w14:textId="77777777" w:rsidR="00462C98" w:rsidRPr="00462C98" w:rsidRDefault="00462C98" w:rsidP="00462C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Bied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ruimte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voor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gestructureerde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,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cooperatieve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interactie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en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cooperatief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spel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.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Dit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kan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door de principes van GIPS: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Gelijke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deelname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,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Individuele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aansprakelijkheid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,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Positieve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wederzijdse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afhankelijkheid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,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Simultane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interactie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.</w:t>
      </w:r>
    </w:p>
    <w:p w14:paraId="4C2066E3" w14:textId="77777777" w:rsidR="00462C98" w:rsidRPr="00462C98" w:rsidRDefault="00462C98" w:rsidP="00462C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Leer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leerlingen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sociale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vaardigheden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aan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,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zoals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: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zoeken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naar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consensus,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empathie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,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luisteren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,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samenvatten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,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prijzen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, om de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beurt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iets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doen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, etc. In het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boek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staat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een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overzicht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van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deze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vaardigheiden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en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welke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specifieke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structuren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uit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het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boek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 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fldChar w:fldCharType="begin"/>
      </w:r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instrText>HYPERLINK "https://www.bol.com/nl/s/cooperatieve+leerstrategieen/?Referrer=ADVNLPPcefea000cdbf9297004a046106000042196"</w:instrText>
      </w:r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r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fldChar w:fldCharType="separate"/>
      </w:r>
      <w:r w:rsidRPr="00462C98">
        <w:rPr>
          <w:rFonts w:asciiTheme="majorHAnsi" w:eastAsia="Times New Roman" w:hAnsiTheme="majorHAnsi" w:cstheme="majorHAnsi"/>
          <w:color w:val="222222"/>
          <w:kern w:val="0"/>
          <w:sz w:val="24"/>
          <w:szCs w:val="24"/>
          <w:u w:val="single"/>
          <w:lang w:val="en-NL" w:eastAsia="en-NL"/>
          <w14:ligatures w14:val="none"/>
        </w:rPr>
        <w:t>Coöperatieve</w:t>
      </w:r>
      <w:proofErr w:type="spellEnd"/>
      <w:r w:rsidRPr="00462C98">
        <w:rPr>
          <w:rFonts w:asciiTheme="majorHAnsi" w:eastAsia="Times New Roman" w:hAnsiTheme="majorHAnsi" w:cstheme="majorHAnsi"/>
          <w:color w:val="222222"/>
          <w:kern w:val="0"/>
          <w:sz w:val="24"/>
          <w:szCs w:val="24"/>
          <w:u w:val="single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222222"/>
          <w:kern w:val="0"/>
          <w:sz w:val="24"/>
          <w:szCs w:val="24"/>
          <w:u w:val="single"/>
          <w:lang w:val="en-NL" w:eastAsia="en-NL"/>
          <w14:ligatures w14:val="none"/>
        </w:rPr>
        <w:t>Leerstrategieën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fldChar w:fldCharType="end"/>
      </w:r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 je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hierbij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kunt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inzetten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.</w:t>
      </w:r>
    </w:p>
    <w:p w14:paraId="1217E963" w14:textId="77777777" w:rsidR="00462C98" w:rsidRPr="00462C98" w:rsidRDefault="00462C98" w:rsidP="00462C98">
      <w:pPr>
        <w:shd w:val="clear" w:color="auto" w:fill="FFFFFF"/>
        <w:spacing w:after="360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r w:rsidRPr="00462C98">
        <w:rPr>
          <w:rFonts w:asciiTheme="majorHAnsi" w:eastAsia="Times New Roman" w:hAnsiTheme="majorHAnsi" w:cstheme="majorHAnsi"/>
          <w:b/>
          <w:bCs/>
          <w:color w:val="333333"/>
          <w:kern w:val="0"/>
          <w:sz w:val="24"/>
          <w:szCs w:val="24"/>
          <w:lang w:val="en-NL" w:eastAsia="en-NL"/>
          <w14:ligatures w14:val="none"/>
        </w:rPr>
        <w:lastRenderedPageBreak/>
        <w:t xml:space="preserve">Principe 4: </w:t>
      </w:r>
      <w:proofErr w:type="spellStart"/>
      <w:r w:rsidRPr="00462C98">
        <w:rPr>
          <w:rFonts w:asciiTheme="majorHAnsi" w:eastAsia="Times New Roman" w:hAnsiTheme="majorHAnsi" w:cstheme="majorHAnsi"/>
          <w:b/>
          <w:bCs/>
          <w:color w:val="333333"/>
          <w:kern w:val="0"/>
          <w:sz w:val="24"/>
          <w:szCs w:val="24"/>
          <w:lang w:val="en-NL" w:eastAsia="en-NL"/>
          <w14:ligatures w14:val="none"/>
        </w:rPr>
        <w:t>Emoties</w:t>
      </w:r>
      <w:proofErr w:type="spellEnd"/>
    </w:p>
    <w:p w14:paraId="3A61230D" w14:textId="77777777" w:rsidR="00462C98" w:rsidRPr="00462C98" w:rsidRDefault="00462C98" w:rsidP="00462C98">
      <w:pPr>
        <w:shd w:val="clear" w:color="auto" w:fill="FFFFFF"/>
        <w:spacing w:after="360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In de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klas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kunnen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we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emoties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gebruiken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om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leerlingen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enthousiast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te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maken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, om te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zorgen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dat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ze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lesstof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beter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onthouden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en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hun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oplossingsvaardigheden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verbeteren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. Angst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belemmert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ons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om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bewust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te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denken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.</w:t>
      </w:r>
    </w:p>
    <w:p w14:paraId="3B8A8A61" w14:textId="77777777" w:rsidR="00462C98" w:rsidRPr="00462C98" w:rsidRDefault="00462C98" w:rsidP="00462C98">
      <w:pPr>
        <w:shd w:val="clear" w:color="auto" w:fill="FFFFFF"/>
        <w:spacing w:after="360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Positieve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emoties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verruimen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juist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ons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denkvermogen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. Door in de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klas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positieve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emoties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op te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roepen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,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maken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we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leerlingen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meetbaar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slimmer.</w:t>
      </w:r>
    </w:p>
    <w:p w14:paraId="4CEB9137" w14:textId="77777777" w:rsidR="00462C98" w:rsidRPr="00462C98" w:rsidRDefault="00462C98" w:rsidP="00462C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Geef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les met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passie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en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maak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leerlingen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enthousiast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. Laat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merken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dat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je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zelf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enthousiast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bent. Hoe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enthousiaster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jij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bent, hoe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enthousiaster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je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leerlingen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zullen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zijn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.</w:t>
      </w:r>
    </w:p>
    <w:p w14:paraId="042ECCFE" w14:textId="77777777" w:rsidR="00462C98" w:rsidRPr="00462C98" w:rsidRDefault="00462C98" w:rsidP="00462C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Koppel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emoties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aan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de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lesstof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. Roep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bijvoorbeeld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verbazing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of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verwondering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op. Zorg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ervoor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dat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je de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lesstof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persoonlijk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relevant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maakt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,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anders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is het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haast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onmogelijk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om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emoties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op te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roepen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.</w:t>
      </w:r>
    </w:p>
    <w:p w14:paraId="127ACFDE" w14:textId="77777777" w:rsidR="00462C98" w:rsidRPr="00462C98" w:rsidRDefault="00462C98" w:rsidP="00462C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Prijs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de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leerlingen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.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Complimenten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zijn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gunstig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voor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de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werking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van het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brein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: er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komt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dopamine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vrij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. Ook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heeft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het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positieve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psychologische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effecten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. Het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goed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om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vooral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de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intrinsieke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motivatie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te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stimuleren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.</w:t>
      </w:r>
    </w:p>
    <w:p w14:paraId="0C8535D8" w14:textId="77777777" w:rsidR="00462C98" w:rsidRPr="00462C98" w:rsidRDefault="00462C98" w:rsidP="00462C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Vier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successen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.</w:t>
      </w:r>
    </w:p>
    <w:p w14:paraId="6D6F49CD" w14:textId="77777777" w:rsidR="00462C98" w:rsidRPr="00462C98" w:rsidRDefault="00462C98" w:rsidP="00462C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Roep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positieve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emoties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op. Ze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verruimen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ons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denken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en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waarnemen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,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vergroten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het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probleemoplossend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vermogen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en de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creativiteit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. Kagan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beschrijft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37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manieren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om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positieve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emoties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op te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roepen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.</w:t>
      </w:r>
    </w:p>
    <w:p w14:paraId="616F2F5D" w14:textId="77777777" w:rsidR="00462C98" w:rsidRPr="00462C98" w:rsidRDefault="00462C98" w:rsidP="00462C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Spoor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leerlingen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aan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om te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spelen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.</w:t>
      </w:r>
    </w:p>
    <w:p w14:paraId="0178E03A" w14:textId="77777777" w:rsidR="00462C98" w:rsidRPr="00462C98" w:rsidRDefault="00462C98" w:rsidP="00462C98">
      <w:pPr>
        <w:shd w:val="clear" w:color="auto" w:fill="FFFFFF"/>
        <w:spacing w:after="360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r w:rsidRPr="00462C98">
        <w:rPr>
          <w:rFonts w:asciiTheme="majorHAnsi" w:eastAsia="Times New Roman" w:hAnsiTheme="majorHAnsi" w:cstheme="majorHAnsi"/>
          <w:b/>
          <w:bCs/>
          <w:color w:val="333333"/>
          <w:kern w:val="0"/>
          <w:sz w:val="24"/>
          <w:szCs w:val="24"/>
          <w:lang w:val="en-NL" w:eastAsia="en-NL"/>
          <w14:ligatures w14:val="none"/>
        </w:rPr>
        <w:t xml:space="preserve">Principe 5: </w:t>
      </w:r>
      <w:proofErr w:type="spellStart"/>
      <w:r w:rsidRPr="00462C98">
        <w:rPr>
          <w:rFonts w:asciiTheme="majorHAnsi" w:eastAsia="Times New Roman" w:hAnsiTheme="majorHAnsi" w:cstheme="majorHAnsi"/>
          <w:b/>
          <w:bCs/>
          <w:color w:val="333333"/>
          <w:kern w:val="0"/>
          <w:sz w:val="24"/>
          <w:szCs w:val="24"/>
          <w:lang w:val="en-NL" w:eastAsia="en-NL"/>
          <w14:ligatures w14:val="none"/>
        </w:rPr>
        <w:t>Aandacht</w:t>
      </w:r>
      <w:proofErr w:type="spellEnd"/>
    </w:p>
    <w:p w14:paraId="153EB198" w14:textId="77777777" w:rsidR="00462C98" w:rsidRPr="00462C98" w:rsidRDefault="00462C98" w:rsidP="00462C98">
      <w:pPr>
        <w:shd w:val="clear" w:color="auto" w:fill="FFFFFF"/>
        <w:spacing w:after="360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Wat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aandacht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krijgt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,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wordt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beter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onthouden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. We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helpen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leerlingen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leren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als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we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hun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aandacht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focussen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op wat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wij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willen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dat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ze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leren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.</w:t>
      </w:r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br/>
        <w:t xml:space="preserve">Hoe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kunnen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ze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immers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iets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leren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waaraan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ze nooit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aandacht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hebben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besteed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?</w:t>
      </w:r>
    </w:p>
    <w:p w14:paraId="212FC141" w14:textId="77777777" w:rsidR="00462C98" w:rsidRPr="00462C98" w:rsidRDefault="00462C98" w:rsidP="00462C9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Voer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een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StilteSignaal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in.</w:t>
      </w:r>
    </w:p>
    <w:p w14:paraId="40159FF6" w14:textId="77777777" w:rsidR="00462C98" w:rsidRPr="00462C98" w:rsidRDefault="00462C98" w:rsidP="00462C9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Geef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les met Kagan-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Structuren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,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zoals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Luister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Goed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! en het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Drie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Stappen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Interview.</w:t>
      </w:r>
    </w:p>
    <w:p w14:paraId="18A66B30" w14:textId="77777777" w:rsidR="00462C98" w:rsidRPr="00462C98" w:rsidRDefault="00462C98" w:rsidP="00462C9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Maak het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kortetermijn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- en het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werkgeheugen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leeg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. Ook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hier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zijn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speciale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Kagan-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Structuren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voor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.</w:t>
      </w:r>
    </w:p>
    <w:p w14:paraId="436ABEE5" w14:textId="77777777" w:rsidR="00462C98" w:rsidRPr="00462C98" w:rsidRDefault="00462C98" w:rsidP="00462C9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Las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regelmatig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een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verwerkingsmoment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in. Dat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kan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bijvoorbeeld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door het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maken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van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een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mindmap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,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tekening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of brief.</w:t>
      </w:r>
    </w:p>
    <w:p w14:paraId="712A2258" w14:textId="77777777" w:rsidR="00462C98" w:rsidRPr="00462C98" w:rsidRDefault="00462C98" w:rsidP="00462C9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Vermijd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afleidingen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: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maak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de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tafel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leeg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, hang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een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lesindeling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op. Zorg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voor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hapklare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blokken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en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hapklare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aanwijzingen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.</w:t>
      </w:r>
    </w:p>
    <w:p w14:paraId="78746AEC" w14:textId="77777777" w:rsidR="00462C98" w:rsidRPr="00462C98" w:rsidRDefault="00462C98" w:rsidP="00462C9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Verspreid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de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oefentijd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.</w:t>
      </w:r>
    </w:p>
    <w:p w14:paraId="2536E1BD" w14:textId="77777777" w:rsidR="00462C98" w:rsidRPr="00462C98" w:rsidRDefault="00462C98" w:rsidP="00462C9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Zorg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voor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flow. We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onthouden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meer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van wat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aan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het begin van de les en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aan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het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eind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van de les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wordt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verteld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.</w:t>
      </w:r>
    </w:p>
    <w:p w14:paraId="457EC8D5" w14:textId="77777777" w:rsidR="00462C98" w:rsidRPr="00462C98" w:rsidRDefault="00462C98" w:rsidP="00462C9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Houd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rekening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met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aandachtsstijlen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.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Sommige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leerlingen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zien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het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grote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plaatje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,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anderen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de details.</w:t>
      </w:r>
    </w:p>
    <w:p w14:paraId="2BEB5D8F" w14:textId="77777777" w:rsidR="00462C98" w:rsidRPr="00462C98" w:rsidRDefault="00462C98" w:rsidP="00462C9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Creeer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ankerpunten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.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Ankerpunten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zijn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: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een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goede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voorbereiding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,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oefenen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onder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begeleiding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en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een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juiste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afsluiting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.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Bij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een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goede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voorbereiding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hoort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: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Activeer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de reeds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aanwezige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kennis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. Maak de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relevantie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van de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lesstof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duidelijk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. </w:t>
      </w:r>
    </w:p>
    <w:p w14:paraId="7F710A0B" w14:textId="77777777" w:rsidR="00462C98" w:rsidRPr="00462C98" w:rsidRDefault="00462C98" w:rsidP="00462C9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lastRenderedPageBreak/>
        <w:t xml:space="preserve">Train de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aandacht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en het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werkgeheugen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. Kagan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behandelt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zeven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methodes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om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aandacht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te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trainen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.</w:t>
      </w:r>
    </w:p>
    <w:p w14:paraId="2E9B32B2" w14:textId="77777777" w:rsidR="00462C98" w:rsidRPr="00462C98" w:rsidRDefault="00462C98" w:rsidP="00462C98">
      <w:pPr>
        <w:shd w:val="clear" w:color="auto" w:fill="FFFFFF"/>
        <w:spacing w:after="360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r w:rsidRPr="00462C98">
        <w:rPr>
          <w:rFonts w:asciiTheme="majorHAnsi" w:eastAsia="Times New Roman" w:hAnsiTheme="majorHAnsi" w:cstheme="majorHAnsi"/>
          <w:b/>
          <w:bCs/>
          <w:color w:val="333333"/>
          <w:kern w:val="0"/>
          <w:sz w:val="24"/>
          <w:szCs w:val="24"/>
          <w:lang w:val="en-NL" w:eastAsia="en-NL"/>
          <w14:ligatures w14:val="none"/>
        </w:rPr>
        <w:t xml:space="preserve">Principe 6: </w:t>
      </w:r>
      <w:proofErr w:type="spellStart"/>
      <w:r w:rsidRPr="00462C98">
        <w:rPr>
          <w:rFonts w:asciiTheme="majorHAnsi" w:eastAsia="Times New Roman" w:hAnsiTheme="majorHAnsi" w:cstheme="majorHAnsi"/>
          <w:b/>
          <w:bCs/>
          <w:color w:val="333333"/>
          <w:kern w:val="0"/>
          <w:sz w:val="24"/>
          <w:szCs w:val="24"/>
          <w:lang w:val="en-NL" w:eastAsia="en-NL"/>
          <w14:ligatures w14:val="none"/>
        </w:rPr>
        <w:t>Prikkels</w:t>
      </w:r>
      <w:proofErr w:type="spellEnd"/>
    </w:p>
    <w:p w14:paraId="12F4A352" w14:textId="77777777" w:rsidR="00462C98" w:rsidRPr="00462C98" w:rsidRDefault="00462C98" w:rsidP="00462C98">
      <w:pPr>
        <w:shd w:val="clear" w:color="auto" w:fill="FFFFFF"/>
        <w:spacing w:after="360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De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hersenen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letten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van nature op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bepaalde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prikkels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, maar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negeren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andere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.</w:t>
      </w:r>
    </w:p>
    <w:p w14:paraId="4E2A2D4C" w14:textId="77777777" w:rsidR="00462C98" w:rsidRPr="00462C98" w:rsidRDefault="00462C98" w:rsidP="00462C98">
      <w:pPr>
        <w:shd w:val="clear" w:color="auto" w:fill="FFFFFF"/>
        <w:spacing w:after="360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Als we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nieuwe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dingen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opnemen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in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onze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lessen,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aangeven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waarom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het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materiaal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relevant is en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illustraties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en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gevarieerde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prikkels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gebruiken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,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geven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we les op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een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manier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waarop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de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hersenen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willen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leren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. Om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breinvriendelijke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prikkels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aan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te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bieden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beschrijft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Kagan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verschillende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tools.</w:t>
      </w:r>
    </w:p>
    <w:p w14:paraId="43189267" w14:textId="77777777" w:rsidR="00462C98" w:rsidRPr="00462C98" w:rsidRDefault="00462C98" w:rsidP="00462C9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Stimuleer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de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leerlingen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met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verrassingen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en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nieuwe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dingen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.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Onverwachte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prikkels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vangen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de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aandacht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en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houden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die vast.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Cooperatieve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structuren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bieden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afwisseling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.</w:t>
      </w:r>
    </w:p>
    <w:p w14:paraId="20B5526F" w14:textId="77777777" w:rsidR="00462C98" w:rsidRPr="00462C98" w:rsidRDefault="00462C98" w:rsidP="00462C9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Zorg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voor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voorspelbaarheid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. Dat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vermindert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stress en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bevordert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het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welbevinden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.</w:t>
      </w:r>
    </w:p>
    <w:p w14:paraId="67283E12" w14:textId="77777777" w:rsidR="00462C98" w:rsidRPr="00462C98" w:rsidRDefault="00462C98" w:rsidP="00462C9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Geef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effectieve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feedback.</w:t>
      </w:r>
    </w:p>
    <w:p w14:paraId="0DE218E6" w14:textId="77777777" w:rsidR="00462C98" w:rsidRPr="00462C98" w:rsidRDefault="00462C98" w:rsidP="00462C9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Illustreer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met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beelden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.</w:t>
      </w:r>
    </w:p>
    <w:p w14:paraId="35E1F9A9" w14:textId="77777777" w:rsidR="00462C98" w:rsidRPr="00462C98" w:rsidRDefault="00462C98" w:rsidP="00462C9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Geef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les met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liedjes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.</w:t>
      </w:r>
    </w:p>
    <w:p w14:paraId="39339486" w14:textId="77777777" w:rsidR="00462C98" w:rsidRPr="00462C98" w:rsidRDefault="00462C98" w:rsidP="00462C9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Communiceer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met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gebaren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.</w:t>
      </w:r>
    </w:p>
    <w:p w14:paraId="0AD5A124" w14:textId="77777777" w:rsidR="00462C98" w:rsidRPr="00462C98" w:rsidRDefault="00462C98" w:rsidP="00462C9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Maak het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multimodaal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.</w:t>
      </w:r>
    </w:p>
    <w:p w14:paraId="409387FE" w14:textId="77777777" w:rsidR="00462C98" w:rsidRPr="00462C98" w:rsidRDefault="00462C98" w:rsidP="00462C9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Geef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gevarieerd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les.</w:t>
      </w:r>
    </w:p>
    <w:p w14:paraId="76D4F1AA" w14:textId="77777777" w:rsidR="00462C98" w:rsidRPr="00462C98" w:rsidRDefault="00462C98" w:rsidP="00462C9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</w:pPr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Maak het relevant en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betekenisvol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: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Gericht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op de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toekomst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. Koppel het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aan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 xml:space="preserve"> de interesses van de </w:t>
      </w:r>
      <w:proofErr w:type="spellStart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leerlingen</w:t>
      </w:r>
      <w:proofErr w:type="spellEnd"/>
      <w:r w:rsidRPr="00462C9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val="en-NL" w:eastAsia="en-NL"/>
          <w14:ligatures w14:val="none"/>
        </w:rPr>
        <w:t>.</w:t>
      </w:r>
    </w:p>
    <w:p w14:paraId="39CB1288" w14:textId="77777777" w:rsidR="00462C98" w:rsidRPr="00462C98" w:rsidRDefault="00462C98">
      <w:pPr>
        <w:rPr>
          <w:sz w:val="24"/>
          <w:szCs w:val="24"/>
        </w:rPr>
      </w:pPr>
    </w:p>
    <w:sectPr w:rsidR="00462C98" w:rsidRPr="00462C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E16DE"/>
    <w:multiLevelType w:val="multilevel"/>
    <w:tmpl w:val="CFF4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246A91"/>
    <w:multiLevelType w:val="multilevel"/>
    <w:tmpl w:val="1BFA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081CF9"/>
    <w:multiLevelType w:val="multilevel"/>
    <w:tmpl w:val="6744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C01E4A"/>
    <w:multiLevelType w:val="multilevel"/>
    <w:tmpl w:val="61DE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DB59D7"/>
    <w:multiLevelType w:val="multilevel"/>
    <w:tmpl w:val="BEE0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9501DE2"/>
    <w:multiLevelType w:val="multilevel"/>
    <w:tmpl w:val="472E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E95EF3"/>
    <w:multiLevelType w:val="multilevel"/>
    <w:tmpl w:val="CB6A2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4019627">
    <w:abstractNumId w:val="1"/>
  </w:num>
  <w:num w:numId="2" w16cid:durableId="1763255606">
    <w:abstractNumId w:val="2"/>
  </w:num>
  <w:num w:numId="3" w16cid:durableId="1959099426">
    <w:abstractNumId w:val="4"/>
  </w:num>
  <w:num w:numId="4" w16cid:durableId="1491600605">
    <w:abstractNumId w:val="6"/>
  </w:num>
  <w:num w:numId="5" w16cid:durableId="880022272">
    <w:abstractNumId w:val="3"/>
  </w:num>
  <w:num w:numId="6" w16cid:durableId="236788189">
    <w:abstractNumId w:val="0"/>
  </w:num>
  <w:num w:numId="7" w16cid:durableId="2886358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98"/>
    <w:rsid w:val="00325F7E"/>
    <w:rsid w:val="0046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4AF0"/>
  <w15:chartTrackingRefBased/>
  <w15:docId w15:val="{D307EEAD-70BB-4EA4-826A-2946B5CC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62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NL" w:eastAsia="en-NL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462C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1038</Words>
  <Characters>5921</Characters>
  <Application>Microsoft Office Word</Application>
  <DocSecurity>0</DocSecurity>
  <Lines>49</Lines>
  <Paragraphs>13</Paragraphs>
  <ScaleCrop>false</ScaleCrop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 Westerhof</dc:creator>
  <cp:keywords/>
  <dc:description/>
  <cp:lastModifiedBy>Marijke Westerhof</cp:lastModifiedBy>
  <cp:revision>1</cp:revision>
  <dcterms:created xsi:type="dcterms:W3CDTF">2024-01-23T19:20:00Z</dcterms:created>
  <dcterms:modified xsi:type="dcterms:W3CDTF">2024-01-23T19:28:00Z</dcterms:modified>
</cp:coreProperties>
</file>